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1BF" w:rsidRDefault="00D151BF" w:rsidP="00D151BF">
      <w:r>
        <w:rPr>
          <w:rFonts w:hint="eastAsia"/>
        </w:rPr>
        <w:t>【</w:t>
      </w:r>
      <w:bookmarkStart w:id="0" w:name="OLE_LINK6"/>
      <w:bookmarkStart w:id="1" w:name="OLE_LINK7"/>
      <w:r w:rsidR="005F092D">
        <w:rPr>
          <w:rFonts w:hint="eastAsia"/>
        </w:rPr>
        <w:t>事前調査の対象外</w:t>
      </w:r>
      <w:r w:rsidR="009B05AE">
        <w:rPr>
          <w:rFonts w:hint="eastAsia"/>
        </w:rPr>
        <w:t>である</w:t>
      </w:r>
      <w:r>
        <w:rPr>
          <w:rFonts w:hint="eastAsia"/>
        </w:rPr>
        <w:t>工事</w:t>
      </w:r>
      <w:bookmarkEnd w:id="0"/>
      <w:bookmarkEnd w:id="1"/>
      <w:r>
        <w:rPr>
          <w:rFonts w:hint="eastAsia"/>
        </w:rPr>
        <w:t>】</w:t>
      </w:r>
    </w:p>
    <w:p w:rsidR="005F092D" w:rsidRDefault="00777FD9" w:rsidP="005F092D">
      <w:pPr>
        <w:ind w:firstLineChars="100" w:firstLine="210"/>
      </w:pPr>
      <w:r>
        <w:rPr>
          <w:rFonts w:hint="eastAsia"/>
        </w:rPr>
        <w:t>事前調査の対象</w:t>
      </w:r>
      <w:r w:rsidR="005F092D">
        <w:rPr>
          <w:rFonts w:hint="eastAsia"/>
        </w:rPr>
        <w:t>にならない</w:t>
      </w:r>
      <w:r>
        <w:rPr>
          <w:rFonts w:hint="eastAsia"/>
        </w:rPr>
        <w:t>作業</w:t>
      </w:r>
      <w:r w:rsidR="00C15AEB">
        <w:rPr>
          <w:rFonts w:hint="eastAsia"/>
        </w:rPr>
        <w:t>として</w:t>
      </w:r>
      <w:r w:rsidR="005F092D">
        <w:rPr>
          <w:rFonts w:hint="eastAsia"/>
        </w:rPr>
        <w:t>、次</w:t>
      </w:r>
      <w:r w:rsidR="00473CFE">
        <w:rPr>
          <w:rFonts w:hint="eastAsia"/>
        </w:rPr>
        <w:t>の</w:t>
      </w:r>
      <w:r w:rsidR="00C15AEB">
        <w:rPr>
          <w:rFonts w:hint="eastAsia"/>
        </w:rPr>
        <w:t>規定がありま</w:t>
      </w:r>
      <w:r w:rsidR="00473CFE">
        <w:rPr>
          <w:rFonts w:hint="eastAsia"/>
        </w:rPr>
        <w:t>す。</w:t>
      </w:r>
    </w:p>
    <w:p w:rsidR="005F092D" w:rsidRPr="00325A13" w:rsidRDefault="005F092D" w:rsidP="005F092D">
      <w:pPr>
        <w:ind w:firstLineChars="100" w:firstLine="210"/>
      </w:pPr>
    </w:p>
    <w:p w:rsidR="00473CFE" w:rsidRPr="005F092D" w:rsidRDefault="00473CFE" w:rsidP="005F092D">
      <w:pPr>
        <w:ind w:firstLineChars="100" w:firstLine="210"/>
      </w:pPr>
    </w:p>
    <w:p w:rsidR="00760B8A" w:rsidRPr="00777FD9" w:rsidRDefault="00760B8A" w:rsidP="00760B8A">
      <w:pPr>
        <w:rPr>
          <w:szCs w:val="21"/>
        </w:rPr>
      </w:pPr>
      <w:r w:rsidRPr="00777FD9">
        <w:rPr>
          <w:rFonts w:hint="eastAsia"/>
          <w:szCs w:val="21"/>
        </w:rPr>
        <w:t>「大気汚染防止法の一部を改正する法律の施行等について」</w:t>
      </w:r>
    </w:p>
    <w:p w:rsidR="00571A71" w:rsidRDefault="00760B8A" w:rsidP="00777FD9">
      <w:pPr>
        <w:jc w:val="right"/>
        <w:rPr>
          <w:szCs w:val="21"/>
        </w:rPr>
      </w:pPr>
      <w:r w:rsidRPr="00777FD9">
        <w:rPr>
          <w:rFonts w:hint="eastAsia"/>
          <w:szCs w:val="21"/>
        </w:rPr>
        <w:t>（令</w:t>
      </w:r>
      <w:r w:rsidRPr="00777FD9">
        <w:rPr>
          <w:szCs w:val="21"/>
        </w:rPr>
        <w:t>和２年11月30日</w:t>
      </w:r>
      <w:r w:rsidRPr="00777FD9">
        <w:rPr>
          <w:rFonts w:hint="eastAsia"/>
          <w:szCs w:val="21"/>
        </w:rPr>
        <w:t xml:space="preserve">　環水大大発第</w:t>
      </w:r>
      <w:r w:rsidRPr="00777FD9">
        <w:rPr>
          <w:szCs w:val="21"/>
        </w:rPr>
        <w:t xml:space="preserve"> 2011301号</w:t>
      </w:r>
      <w:r w:rsidRPr="00777FD9">
        <w:rPr>
          <w:rFonts w:hint="eastAsia"/>
          <w:szCs w:val="21"/>
        </w:rPr>
        <w:t xml:space="preserve">）　</w:t>
      </w:r>
      <w:r w:rsidR="00571A71" w:rsidRPr="00777FD9">
        <w:rPr>
          <w:rFonts w:hint="eastAsia"/>
          <w:szCs w:val="21"/>
        </w:rPr>
        <w:t>抄</w:t>
      </w:r>
    </w:p>
    <w:p w:rsidR="00777FD9" w:rsidRPr="00777FD9" w:rsidRDefault="00777FD9" w:rsidP="00777FD9">
      <w:pPr>
        <w:jc w:val="right"/>
        <w:rPr>
          <w:szCs w:val="21"/>
        </w:rPr>
      </w:pPr>
    </w:p>
    <w:p w:rsidR="00760B8A" w:rsidRPr="00777FD9" w:rsidRDefault="00473CFE" w:rsidP="005F092D">
      <w:pPr>
        <w:rPr>
          <w:szCs w:val="21"/>
        </w:rPr>
      </w:pPr>
      <w:r>
        <w:rPr>
          <w:rFonts w:hint="eastAsia"/>
          <w:szCs w:val="21"/>
        </w:rPr>
        <w:t>［</w:t>
      </w:r>
      <w:r w:rsidR="005F092D" w:rsidRPr="00777FD9">
        <w:rPr>
          <w:rFonts w:hint="eastAsia"/>
          <w:szCs w:val="21"/>
        </w:rPr>
        <w:t>第３</w:t>
      </w:r>
      <w:r w:rsidR="005F092D" w:rsidRPr="00777FD9">
        <w:rPr>
          <w:szCs w:val="21"/>
        </w:rPr>
        <w:t xml:space="preserve"> 事前調査</w:t>
      </w:r>
      <w:r w:rsidR="005F092D" w:rsidRPr="00777FD9">
        <w:rPr>
          <w:rFonts w:hint="eastAsia"/>
          <w:szCs w:val="21"/>
        </w:rPr>
        <w:t xml:space="preserve">　１</w:t>
      </w:r>
      <w:r w:rsidR="005F092D" w:rsidRPr="00777FD9">
        <w:rPr>
          <w:szCs w:val="21"/>
        </w:rPr>
        <w:t xml:space="preserve"> 事前調査の対象等</w:t>
      </w:r>
      <w:r w:rsidR="005F092D" w:rsidRPr="00777FD9">
        <w:rPr>
          <w:rFonts w:hint="eastAsia"/>
          <w:szCs w:val="21"/>
        </w:rPr>
        <w:t xml:space="preserve">　</w:t>
      </w:r>
      <w:r w:rsidR="005F092D" w:rsidRPr="00777FD9">
        <w:rPr>
          <w:szCs w:val="21"/>
        </w:rPr>
        <w:t>(2) 事前調査の対象</w:t>
      </w:r>
      <w:r>
        <w:rPr>
          <w:rFonts w:hint="eastAsia"/>
          <w:szCs w:val="21"/>
        </w:rPr>
        <w:t>］</w:t>
      </w:r>
    </w:p>
    <w:p w:rsidR="00D151BF" w:rsidRPr="00777FD9" w:rsidRDefault="00760B8A" w:rsidP="00760B8A">
      <w:pPr>
        <w:ind w:left="210" w:hangingChars="100" w:hanging="210"/>
        <w:rPr>
          <w:szCs w:val="21"/>
        </w:rPr>
      </w:pPr>
      <w:r w:rsidRPr="00777FD9">
        <w:rPr>
          <w:rFonts w:hint="eastAsia"/>
          <w:szCs w:val="21"/>
        </w:rPr>
        <w:t>以下の作業は</w:t>
      </w:r>
      <w:bookmarkStart w:id="2" w:name="OLE_LINK1"/>
      <w:bookmarkStart w:id="3" w:name="OLE_LINK2"/>
      <w:r w:rsidRPr="00777FD9">
        <w:rPr>
          <w:rFonts w:hint="eastAsia"/>
          <w:szCs w:val="21"/>
        </w:rPr>
        <w:t>「建築物等の解体等工事」</w:t>
      </w:r>
      <w:bookmarkEnd w:id="2"/>
      <w:bookmarkEnd w:id="3"/>
      <w:r w:rsidRPr="00777FD9">
        <w:rPr>
          <w:rFonts w:hint="eastAsia"/>
          <w:szCs w:val="21"/>
        </w:rPr>
        <w:t>に該当しないこととする。</w:t>
      </w:r>
    </w:p>
    <w:p w:rsidR="00760B8A" w:rsidRPr="00777FD9" w:rsidRDefault="00760B8A" w:rsidP="00760B8A">
      <w:pPr>
        <w:ind w:left="210" w:hangingChars="100" w:hanging="210"/>
        <w:rPr>
          <w:szCs w:val="21"/>
        </w:rPr>
      </w:pPr>
      <w:r w:rsidRPr="00777FD9">
        <w:rPr>
          <w:rFonts w:hint="eastAsia"/>
          <w:szCs w:val="21"/>
        </w:rPr>
        <w:t>・除去等を行う材料が、木材、金属、石、ガラス等のみで構成されているもの、畳、電球等の石綿等が含まれていないことが明らかなものであって、手作業や電動ドライバー等の電動工具により容易に取り外すことが可能又はボルト、ナット等の固定具を取り外すことで除去又は取り外しが可能である等、当該材料の除去等を行う時に周囲の材料を損傷させるおそれのない作業</w:t>
      </w:r>
    </w:p>
    <w:p w:rsidR="00760B8A" w:rsidRPr="00777FD9" w:rsidRDefault="00760B8A" w:rsidP="00760B8A">
      <w:pPr>
        <w:ind w:left="210" w:hangingChars="100" w:hanging="210"/>
        <w:rPr>
          <w:szCs w:val="21"/>
        </w:rPr>
      </w:pPr>
      <w:r w:rsidRPr="00777FD9">
        <w:rPr>
          <w:rFonts w:hint="eastAsia"/>
          <w:szCs w:val="21"/>
        </w:rPr>
        <w:t>・釘を打って固定する、又は刺さっている釘を抜く等、材料に、石綿が飛散する可能性がほとんどないと考えられる極めて軽微な損傷しか及ぼさない作業。なお、電動工具等を用いて、石綿等が使用されている可能性がある壁面等に穴を開ける作業は、これには該当せず、事前調査を行う必要があること。</w:t>
      </w:r>
    </w:p>
    <w:p w:rsidR="00760B8A" w:rsidRPr="00777FD9" w:rsidRDefault="00760B8A" w:rsidP="00760B8A">
      <w:pPr>
        <w:ind w:left="210" w:hangingChars="100" w:hanging="210"/>
        <w:rPr>
          <w:szCs w:val="21"/>
        </w:rPr>
      </w:pPr>
      <w:r w:rsidRPr="00777FD9">
        <w:rPr>
          <w:rFonts w:hint="eastAsia"/>
          <w:szCs w:val="21"/>
        </w:rPr>
        <w:t>・既存の塗装の上に新たに塗装を塗る作業等、現存する材料等の除去は行わず、新たな材料を追加するのみの作業</w:t>
      </w:r>
    </w:p>
    <w:p w:rsidR="00760B8A" w:rsidRPr="00777FD9" w:rsidRDefault="00760B8A" w:rsidP="00760B8A">
      <w:pPr>
        <w:ind w:left="210" w:hangingChars="100" w:hanging="210"/>
        <w:rPr>
          <w:szCs w:val="21"/>
        </w:rPr>
      </w:pPr>
      <w:r w:rsidRPr="00777FD9">
        <w:rPr>
          <w:rFonts w:hint="eastAsia"/>
          <w:szCs w:val="21"/>
        </w:rPr>
        <w:t>・国土交通省による用途や仕様の確認、調査結果から石綿が使用されていないことが確認された</w:t>
      </w:r>
      <w:r w:rsidRPr="00777FD9">
        <w:rPr>
          <w:szCs w:val="21"/>
        </w:rPr>
        <w:t xml:space="preserve"> a から k までの工作物、経済産業省による用途や使用の確認、調査</w:t>
      </w:r>
      <w:r w:rsidRPr="00777FD9">
        <w:rPr>
          <w:rFonts w:hint="eastAsia"/>
          <w:szCs w:val="21"/>
        </w:rPr>
        <w:t>結果から石綿が使用されていないことが確認された</w:t>
      </w:r>
      <w:r w:rsidRPr="00777FD9">
        <w:rPr>
          <w:szCs w:val="21"/>
        </w:rPr>
        <w:t xml:space="preserve"> l 及びｍの工作物並びに農林</w:t>
      </w:r>
      <w:r w:rsidRPr="00777FD9">
        <w:rPr>
          <w:rFonts w:hint="eastAsia"/>
          <w:szCs w:val="21"/>
        </w:rPr>
        <w:t>水産省による用途や使用の確認、調査結果から石綿が使用されていないことが確認されたｆ及びｎの工作物の解体・改修の作業</w:t>
      </w:r>
    </w:p>
    <w:p w:rsidR="00760B8A" w:rsidRPr="00777FD9" w:rsidRDefault="00760B8A" w:rsidP="00760B8A">
      <w:pPr>
        <w:ind w:leftChars="100" w:left="210"/>
        <w:rPr>
          <w:szCs w:val="21"/>
        </w:rPr>
      </w:pPr>
      <w:r w:rsidRPr="00777FD9">
        <w:rPr>
          <w:rFonts w:hint="eastAsia"/>
          <w:szCs w:val="21"/>
        </w:rPr>
        <w:t>ａ</w:t>
      </w:r>
      <w:r w:rsidRPr="00777FD9">
        <w:rPr>
          <w:szCs w:val="21"/>
        </w:rPr>
        <w:t xml:space="preserve"> 港湾法（昭和 25 年法律第 218 号）第２条第５項第２号に規定する外郭施設及</w:t>
      </w:r>
    </w:p>
    <w:p w:rsidR="00760B8A" w:rsidRPr="00777FD9" w:rsidRDefault="00760B8A" w:rsidP="00760B8A">
      <w:pPr>
        <w:ind w:leftChars="100" w:left="210" w:firstLineChars="100" w:firstLine="210"/>
        <w:rPr>
          <w:szCs w:val="21"/>
        </w:rPr>
      </w:pPr>
      <w:r w:rsidRPr="00777FD9">
        <w:rPr>
          <w:rFonts w:hint="eastAsia"/>
          <w:szCs w:val="21"/>
        </w:rPr>
        <w:t>び同項第３号に規定する係留施設</w:t>
      </w:r>
    </w:p>
    <w:p w:rsidR="00760B8A" w:rsidRPr="00777FD9" w:rsidRDefault="00760B8A" w:rsidP="00760B8A">
      <w:pPr>
        <w:ind w:leftChars="100" w:left="210"/>
        <w:rPr>
          <w:szCs w:val="21"/>
        </w:rPr>
      </w:pPr>
      <w:r w:rsidRPr="00777FD9">
        <w:rPr>
          <w:rFonts w:hint="eastAsia"/>
          <w:szCs w:val="21"/>
        </w:rPr>
        <w:t>ｂ</w:t>
      </w:r>
      <w:r w:rsidRPr="00777FD9">
        <w:rPr>
          <w:szCs w:val="21"/>
        </w:rPr>
        <w:t xml:space="preserve"> 河川法（昭和 39 年法律第 167 号）第３条第２項に規定する河川管理施設</w:t>
      </w:r>
    </w:p>
    <w:p w:rsidR="00760B8A" w:rsidRPr="00777FD9" w:rsidRDefault="00760B8A" w:rsidP="00760B8A">
      <w:pPr>
        <w:ind w:leftChars="100" w:left="210"/>
        <w:rPr>
          <w:szCs w:val="21"/>
        </w:rPr>
      </w:pPr>
      <w:r w:rsidRPr="00777FD9">
        <w:rPr>
          <w:rFonts w:hint="eastAsia"/>
          <w:szCs w:val="21"/>
        </w:rPr>
        <w:t>ｃ</w:t>
      </w:r>
      <w:r w:rsidRPr="00777FD9">
        <w:rPr>
          <w:szCs w:val="21"/>
        </w:rPr>
        <w:t xml:space="preserve"> 砂防法（明治 30 年法律第 29 号）第１条に規定する砂防設備</w:t>
      </w:r>
    </w:p>
    <w:p w:rsidR="00760B8A" w:rsidRPr="00777FD9" w:rsidRDefault="00760B8A" w:rsidP="00E60C44">
      <w:pPr>
        <w:ind w:leftChars="100" w:left="420" w:hangingChars="100" w:hanging="210"/>
        <w:rPr>
          <w:szCs w:val="21"/>
        </w:rPr>
      </w:pPr>
      <w:r w:rsidRPr="00777FD9">
        <w:rPr>
          <w:rFonts w:hint="eastAsia"/>
          <w:szCs w:val="21"/>
        </w:rPr>
        <w:t>ｄ</w:t>
      </w:r>
      <w:r w:rsidRPr="00777FD9">
        <w:rPr>
          <w:szCs w:val="21"/>
        </w:rPr>
        <w:t xml:space="preserve"> 地すべり等防止法（昭和 33 年法律第 30 号）第２条第３項に規定する地すべ</w:t>
      </w:r>
      <w:r w:rsidRPr="00777FD9">
        <w:rPr>
          <w:rFonts w:hint="eastAsia"/>
          <w:szCs w:val="21"/>
        </w:rPr>
        <w:t>り防止施設及び同法第４条第１項に規定するぼた山崩壊防止区域内において都道府県知事が施工するぼた山崩壊防止工事により整備されたぼた山崩壊防止のための施設</w:t>
      </w:r>
    </w:p>
    <w:p w:rsidR="00760B8A" w:rsidRPr="00777FD9" w:rsidRDefault="00760B8A" w:rsidP="005F092D">
      <w:pPr>
        <w:ind w:leftChars="100" w:left="420" w:hangingChars="100" w:hanging="210"/>
        <w:rPr>
          <w:szCs w:val="21"/>
        </w:rPr>
      </w:pPr>
      <w:r w:rsidRPr="00777FD9">
        <w:rPr>
          <w:rFonts w:hint="eastAsia"/>
          <w:szCs w:val="21"/>
        </w:rPr>
        <w:t>ｅ</w:t>
      </w:r>
      <w:r w:rsidRPr="00777FD9">
        <w:rPr>
          <w:szCs w:val="21"/>
        </w:rPr>
        <w:t xml:space="preserve"> 急傾斜地の崩壊による災害の防止に関する法律（昭和 44 年法律第 57 号）第</w:t>
      </w:r>
      <w:r w:rsidRPr="00777FD9">
        <w:rPr>
          <w:rFonts w:hint="eastAsia"/>
          <w:szCs w:val="21"/>
        </w:rPr>
        <w:t>２条第２項に規定する急傾斜地崩壊防止施設</w:t>
      </w:r>
    </w:p>
    <w:p w:rsidR="00760B8A" w:rsidRPr="00777FD9" w:rsidRDefault="00760B8A" w:rsidP="005F092D">
      <w:pPr>
        <w:ind w:leftChars="100" w:left="210"/>
        <w:rPr>
          <w:szCs w:val="21"/>
        </w:rPr>
      </w:pPr>
      <w:r w:rsidRPr="00777FD9">
        <w:rPr>
          <w:rFonts w:hint="eastAsia"/>
          <w:szCs w:val="21"/>
        </w:rPr>
        <w:t>ｆ</w:t>
      </w:r>
      <w:r w:rsidRPr="00777FD9">
        <w:rPr>
          <w:szCs w:val="21"/>
        </w:rPr>
        <w:t xml:space="preserve"> 海岸法（昭和 31 年法律第 101 号）第２条第１項に規定する海岸保全施設</w:t>
      </w:r>
    </w:p>
    <w:p w:rsidR="00760B8A" w:rsidRPr="00777FD9" w:rsidRDefault="00760B8A" w:rsidP="005F092D">
      <w:pPr>
        <w:ind w:leftChars="100" w:left="420" w:hangingChars="100" w:hanging="210"/>
        <w:rPr>
          <w:szCs w:val="21"/>
        </w:rPr>
      </w:pPr>
      <w:r w:rsidRPr="00777FD9">
        <w:rPr>
          <w:rFonts w:hint="eastAsia"/>
          <w:szCs w:val="21"/>
        </w:rPr>
        <w:t>ｇ</w:t>
      </w:r>
      <w:r w:rsidRPr="00777FD9">
        <w:rPr>
          <w:szCs w:val="21"/>
        </w:rPr>
        <w:t xml:space="preserve"> 鉄道事業法施行規則（昭和 62 年運輸省令第６号）第９条に規定する鉄道線路</w:t>
      </w:r>
      <w:r w:rsidRPr="00777FD9">
        <w:rPr>
          <w:rFonts w:hint="eastAsia"/>
          <w:szCs w:val="21"/>
        </w:rPr>
        <w:t>（転て</w:t>
      </w:r>
      <w:r w:rsidRPr="00777FD9">
        <w:rPr>
          <w:rFonts w:hint="eastAsia"/>
          <w:szCs w:val="21"/>
        </w:rPr>
        <w:lastRenderedPageBreak/>
        <w:t>つ器及び遮音壁を除く）</w:t>
      </w:r>
    </w:p>
    <w:p w:rsidR="00760B8A" w:rsidRPr="00777FD9" w:rsidRDefault="00760B8A" w:rsidP="005F092D">
      <w:pPr>
        <w:ind w:leftChars="100" w:left="420" w:hangingChars="100" w:hanging="210"/>
        <w:rPr>
          <w:szCs w:val="21"/>
        </w:rPr>
      </w:pPr>
      <w:r w:rsidRPr="00777FD9">
        <w:rPr>
          <w:rFonts w:hint="eastAsia"/>
          <w:szCs w:val="21"/>
        </w:rPr>
        <w:t>ｈ</w:t>
      </w:r>
      <w:r w:rsidRPr="00777FD9">
        <w:rPr>
          <w:szCs w:val="21"/>
        </w:rPr>
        <w:t xml:space="preserve"> 軌道法施行規則（大正 12 年内務省・鉄道省令）第９条に規定する土工（遮音</w:t>
      </w:r>
      <w:r w:rsidRPr="00777FD9">
        <w:rPr>
          <w:rFonts w:hint="eastAsia"/>
          <w:szCs w:val="21"/>
        </w:rPr>
        <w:t>壁を除く）、土留壁（遮音壁を除く）、土留擁壁（遮音壁を除く）、橋梁（遮音壁を除く）、隧道、軌道（転てつ器を除く）及び踏切（保安設備を除く）</w:t>
      </w:r>
    </w:p>
    <w:p w:rsidR="00760B8A" w:rsidRPr="00777FD9" w:rsidRDefault="00760B8A" w:rsidP="005F092D">
      <w:pPr>
        <w:ind w:leftChars="100" w:left="420" w:hangingChars="100" w:hanging="210"/>
        <w:rPr>
          <w:szCs w:val="21"/>
        </w:rPr>
      </w:pPr>
      <w:r w:rsidRPr="00777FD9">
        <w:rPr>
          <w:rFonts w:hint="eastAsia"/>
          <w:szCs w:val="21"/>
        </w:rPr>
        <w:t>ｉ</w:t>
      </w:r>
      <w:r w:rsidRPr="00777FD9">
        <w:rPr>
          <w:szCs w:val="21"/>
        </w:rPr>
        <w:t xml:space="preserve"> 道路法（昭和 27 年法律第 180 号）第２条第１項に規定する道路のうち道路土</w:t>
      </w:r>
      <w:r w:rsidRPr="00777FD9">
        <w:rPr>
          <w:rFonts w:hint="eastAsia"/>
          <w:szCs w:val="21"/>
        </w:rPr>
        <w:t>工、舗装、橋梁（塗装部分を除く。）、トンネル（内装化粧板を除く。）、交通安全施設及び駐車場（１</w:t>
      </w:r>
      <w:r w:rsidRPr="00777FD9">
        <w:rPr>
          <w:szCs w:val="21"/>
        </w:rPr>
        <w:t>(1)の工作物のうち建築物に設置されているもの、特定建</w:t>
      </w:r>
      <w:r w:rsidRPr="00777FD9">
        <w:rPr>
          <w:rFonts w:hint="eastAsia"/>
          <w:szCs w:val="21"/>
        </w:rPr>
        <w:t>築材料が使用されているおそれが大きいものとして環境大臣が定める工作物（令和２年環境省告示第</w:t>
      </w:r>
      <w:r w:rsidRPr="00777FD9">
        <w:rPr>
          <w:szCs w:val="21"/>
        </w:rPr>
        <w:t xml:space="preserve"> 77 号）に掲げる工作物を除く。）</w:t>
      </w:r>
    </w:p>
    <w:p w:rsidR="00760B8A" w:rsidRPr="00777FD9" w:rsidRDefault="00760B8A" w:rsidP="00E60C44">
      <w:pPr>
        <w:ind w:leftChars="100" w:left="420" w:hangingChars="100" w:hanging="210"/>
        <w:rPr>
          <w:szCs w:val="21"/>
        </w:rPr>
      </w:pPr>
      <w:r w:rsidRPr="00777FD9">
        <w:rPr>
          <w:rFonts w:hint="eastAsia"/>
          <w:szCs w:val="21"/>
        </w:rPr>
        <w:t>ｊ</w:t>
      </w:r>
      <w:r w:rsidRPr="00777FD9">
        <w:rPr>
          <w:szCs w:val="21"/>
        </w:rPr>
        <w:t xml:space="preserve"> 航空法施行規則（昭和 27 年運輸省令第 56 号）第 79 条に規定する滑走路、誘</w:t>
      </w:r>
      <w:r w:rsidRPr="00777FD9">
        <w:rPr>
          <w:rFonts w:hint="eastAsia"/>
          <w:szCs w:val="21"/>
        </w:rPr>
        <w:t>導路及びエプロン</w:t>
      </w:r>
    </w:p>
    <w:p w:rsidR="00760B8A" w:rsidRPr="00777FD9" w:rsidRDefault="00760B8A" w:rsidP="005F092D">
      <w:pPr>
        <w:ind w:leftChars="100" w:left="210"/>
        <w:rPr>
          <w:szCs w:val="21"/>
        </w:rPr>
      </w:pPr>
      <w:r w:rsidRPr="00777FD9">
        <w:rPr>
          <w:rFonts w:hint="eastAsia"/>
          <w:szCs w:val="21"/>
        </w:rPr>
        <w:t>ｋ</w:t>
      </w:r>
      <w:r w:rsidRPr="00777FD9">
        <w:rPr>
          <w:szCs w:val="21"/>
        </w:rPr>
        <w:t xml:space="preserve"> 雪崩対策事業により整備された雪崩防止施設</w:t>
      </w:r>
    </w:p>
    <w:p w:rsidR="00760B8A" w:rsidRPr="00777FD9" w:rsidRDefault="00760B8A" w:rsidP="005F092D">
      <w:pPr>
        <w:ind w:leftChars="100" w:left="420" w:hangingChars="100" w:hanging="210"/>
        <w:rPr>
          <w:szCs w:val="21"/>
        </w:rPr>
      </w:pPr>
      <w:r w:rsidRPr="00777FD9">
        <w:rPr>
          <w:rFonts w:hint="eastAsia"/>
          <w:szCs w:val="21"/>
        </w:rPr>
        <w:t>ｌ</w:t>
      </w:r>
      <w:r w:rsidRPr="00777FD9">
        <w:rPr>
          <w:szCs w:val="21"/>
        </w:rPr>
        <w:t xml:space="preserve"> ガス事業法（昭和 29 年法律第 51 号）第２条第 13 項に規定するガス工作物の</w:t>
      </w:r>
      <w:r w:rsidRPr="00777FD9">
        <w:rPr>
          <w:rFonts w:hint="eastAsia"/>
          <w:szCs w:val="21"/>
        </w:rPr>
        <w:t>導管のうち地下に埋設されている部分</w:t>
      </w:r>
    </w:p>
    <w:p w:rsidR="00760B8A" w:rsidRPr="00777FD9" w:rsidRDefault="00760B8A" w:rsidP="005F092D">
      <w:pPr>
        <w:ind w:leftChars="100" w:left="420" w:hangingChars="100" w:hanging="210"/>
        <w:rPr>
          <w:szCs w:val="21"/>
        </w:rPr>
      </w:pPr>
      <w:r w:rsidRPr="00777FD9">
        <w:rPr>
          <w:rFonts w:hint="eastAsia"/>
          <w:szCs w:val="21"/>
        </w:rPr>
        <w:t>ｍ</w:t>
      </w:r>
      <w:r w:rsidRPr="00777FD9">
        <w:rPr>
          <w:szCs w:val="21"/>
        </w:rPr>
        <w:t xml:space="preserve"> 液化石油ガスの保安の確保及び取引の適正化に関する法律施行規則（平成９</w:t>
      </w:r>
      <w:r w:rsidRPr="00777FD9">
        <w:rPr>
          <w:rFonts w:hint="eastAsia"/>
          <w:szCs w:val="21"/>
        </w:rPr>
        <w:t>年通商産業省令第</w:t>
      </w:r>
      <w:r w:rsidRPr="00777FD9">
        <w:rPr>
          <w:szCs w:val="21"/>
        </w:rPr>
        <w:t xml:space="preserve"> 11 号）第３条に規定する供給管のうち地下に埋設されている</w:t>
      </w:r>
      <w:r w:rsidRPr="00777FD9">
        <w:rPr>
          <w:rFonts w:hint="eastAsia"/>
          <w:szCs w:val="21"/>
        </w:rPr>
        <w:t>部分</w:t>
      </w:r>
    </w:p>
    <w:p w:rsidR="00760B8A" w:rsidRPr="00777FD9" w:rsidRDefault="00760B8A" w:rsidP="005F092D">
      <w:pPr>
        <w:ind w:leftChars="100" w:left="420" w:hangingChars="100" w:hanging="210"/>
        <w:rPr>
          <w:szCs w:val="21"/>
        </w:rPr>
      </w:pPr>
      <w:r w:rsidRPr="00777FD9">
        <w:rPr>
          <w:rFonts w:hint="eastAsia"/>
          <w:szCs w:val="21"/>
        </w:rPr>
        <w:t>ｎ</w:t>
      </w:r>
      <w:r w:rsidRPr="00777FD9">
        <w:rPr>
          <w:szCs w:val="21"/>
        </w:rPr>
        <w:t xml:space="preserve"> 漁港漁場整備法（昭和 25 年法律第 137 号）第３条に規定する漁港施設のうち</w:t>
      </w:r>
      <w:r w:rsidRPr="00777FD9">
        <w:rPr>
          <w:rFonts w:hint="eastAsia"/>
          <w:szCs w:val="21"/>
        </w:rPr>
        <w:t>基本施設（外郭施設、係留施設及び水域施設</w:t>
      </w:r>
      <w:r w:rsidR="00345723">
        <w:rPr>
          <w:rFonts w:hint="eastAsia"/>
          <w:szCs w:val="21"/>
        </w:rPr>
        <w:t>）</w:t>
      </w:r>
      <w:bookmarkStart w:id="4" w:name="_GoBack"/>
      <w:bookmarkEnd w:id="4"/>
    </w:p>
    <w:sectPr w:rsidR="00760B8A" w:rsidRPr="00777FD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1BF"/>
    <w:rsid w:val="000E58FF"/>
    <w:rsid w:val="0019237D"/>
    <w:rsid w:val="001E283E"/>
    <w:rsid w:val="00322137"/>
    <w:rsid w:val="00325A13"/>
    <w:rsid w:val="00337BA2"/>
    <w:rsid w:val="00345723"/>
    <w:rsid w:val="004627D6"/>
    <w:rsid w:val="00473CFE"/>
    <w:rsid w:val="00571A71"/>
    <w:rsid w:val="005F092D"/>
    <w:rsid w:val="006E0C96"/>
    <w:rsid w:val="0074377E"/>
    <w:rsid w:val="00760B8A"/>
    <w:rsid w:val="00777FD9"/>
    <w:rsid w:val="009B05AE"/>
    <w:rsid w:val="00A3527F"/>
    <w:rsid w:val="00C15AEB"/>
    <w:rsid w:val="00D151BF"/>
    <w:rsid w:val="00E60C44"/>
    <w:rsid w:val="00F408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4756EBF-8745-4ADB-BF33-D1FC75EB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13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E283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E28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250</Words>
  <Characters>1431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TJ418</dc:creator>
  <cp:keywords/>
  <dc:description/>
  <cp:lastModifiedBy>TJ416</cp:lastModifiedBy>
  <cp:revision>14</cp:revision>
  <cp:lastPrinted>2023-08-15T00:38:00Z</cp:lastPrinted>
  <dcterms:created xsi:type="dcterms:W3CDTF">2023-08-15T00:31:00Z</dcterms:created>
  <dcterms:modified xsi:type="dcterms:W3CDTF">2023-08-15T05:23:00Z</dcterms:modified>
</cp:coreProperties>
</file>